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3BDF" w14:textId="77777777" w:rsidR="00001F16" w:rsidRDefault="006C565F">
      <w:pPr>
        <w:ind w:right="2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sz w:val="28"/>
          <w:szCs w:val="28"/>
        </w:rPr>
        <w:t>Explications des votes des élus n’appartenant pas à la majorité</w:t>
      </w:r>
    </w:p>
    <w:p w14:paraId="1D88BCEB" w14:textId="77777777" w:rsidR="00001F16" w:rsidRDefault="00001F16">
      <w:pPr>
        <w:spacing w:line="28" w:lineRule="exact"/>
        <w:rPr>
          <w:sz w:val="24"/>
          <w:szCs w:val="24"/>
        </w:rPr>
      </w:pPr>
    </w:p>
    <w:p w14:paraId="21C45439" w14:textId="4D4109A2" w:rsidR="00001F16" w:rsidRDefault="006C565F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lors du Conseil Municipal du </w:t>
      </w:r>
      <w:r w:rsidR="00C0606C">
        <w:rPr>
          <w:rFonts w:ascii="Calibri" w:eastAsia="Calibri" w:hAnsi="Calibri" w:cs="Calibri"/>
          <w:b/>
          <w:bCs/>
          <w:sz w:val="28"/>
          <w:szCs w:val="28"/>
        </w:rPr>
        <w:t>14/04</w:t>
      </w:r>
      <w:r>
        <w:rPr>
          <w:rFonts w:ascii="Calibri" w:eastAsia="Calibri" w:hAnsi="Calibri" w:cs="Calibri"/>
          <w:b/>
          <w:bCs/>
          <w:sz w:val="28"/>
          <w:szCs w:val="28"/>
        </w:rPr>
        <w:t>/22</w:t>
      </w:r>
    </w:p>
    <w:p w14:paraId="03DFC1D0" w14:textId="77777777" w:rsidR="00001F16" w:rsidRDefault="00001F16">
      <w:pPr>
        <w:spacing w:line="23" w:lineRule="exact"/>
        <w:rPr>
          <w:sz w:val="24"/>
          <w:szCs w:val="24"/>
        </w:rPr>
      </w:pPr>
    </w:p>
    <w:p w14:paraId="3A1AF765" w14:textId="77777777" w:rsidR="00001F16" w:rsidRDefault="006C565F">
      <w:pPr>
        <w:ind w:left="4080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</w:t>
      </w:r>
    </w:p>
    <w:p w14:paraId="3791A553" w14:textId="77777777" w:rsidR="00001F16" w:rsidRDefault="00001F16">
      <w:pPr>
        <w:spacing w:line="362" w:lineRule="exact"/>
        <w:rPr>
          <w:sz w:val="24"/>
          <w:szCs w:val="24"/>
        </w:rPr>
      </w:pPr>
    </w:p>
    <w:p w14:paraId="69802D81" w14:textId="531B6E02" w:rsidR="00001F16" w:rsidRDefault="006C565F">
      <w:pPr>
        <w:spacing w:line="237" w:lineRule="auto"/>
        <w:ind w:right="2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u w:val="single"/>
        </w:rPr>
        <w:t>Pour information</w:t>
      </w:r>
      <w:r>
        <w:rPr>
          <w:rFonts w:ascii="Calibri" w:eastAsia="Calibri" w:hAnsi="Calibri" w:cs="Calibri"/>
          <w:color w:val="FF0000"/>
        </w:rPr>
        <w:t xml:space="preserve"> : les élus n’appartenant pas à la majorité n’ont été convié à aucune réunion préparatoire du conseil municipal. </w:t>
      </w:r>
    </w:p>
    <w:p w14:paraId="755E8B39" w14:textId="77777777" w:rsidR="00001F16" w:rsidRDefault="00001F16">
      <w:pPr>
        <w:spacing w:line="315" w:lineRule="exact"/>
        <w:rPr>
          <w:sz w:val="24"/>
          <w:szCs w:val="24"/>
        </w:rPr>
      </w:pPr>
    </w:p>
    <w:p w14:paraId="470FEFFC" w14:textId="0E1CF8AC" w:rsidR="00001F16" w:rsidRDefault="006C565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1/ </w:t>
      </w:r>
      <w:r w:rsidR="002105F9">
        <w:rPr>
          <w:rFonts w:ascii="Calibri" w:eastAsia="Calibri" w:hAnsi="Calibri" w:cs="Calibri"/>
          <w:b/>
          <w:bCs/>
        </w:rPr>
        <w:t xml:space="preserve">Approbation </w:t>
      </w:r>
      <w:r w:rsidR="002B7D91">
        <w:rPr>
          <w:rFonts w:ascii="Calibri" w:eastAsia="Calibri" w:hAnsi="Calibri" w:cs="Calibri"/>
          <w:b/>
          <w:bCs/>
        </w:rPr>
        <w:t>PV et CR de la séance du 31-03-2022 et 16-12-</w:t>
      </w:r>
      <w:r w:rsidR="00463A52">
        <w:rPr>
          <w:rFonts w:ascii="Calibri" w:eastAsia="Calibri" w:hAnsi="Calibri" w:cs="Calibri"/>
          <w:b/>
          <w:bCs/>
        </w:rPr>
        <w:t>2021</w:t>
      </w:r>
    </w:p>
    <w:p w14:paraId="49766E23" w14:textId="77777777" w:rsidR="00001F16" w:rsidRDefault="00001F16">
      <w:pPr>
        <w:spacing w:line="71" w:lineRule="exact"/>
        <w:rPr>
          <w:sz w:val="24"/>
          <w:szCs w:val="24"/>
        </w:rPr>
      </w:pPr>
    </w:p>
    <w:p w14:paraId="2FF25F74" w14:textId="2F7048A0" w:rsidR="00001F16" w:rsidRDefault="009A54B1">
      <w:pPr>
        <w:spacing w:line="242" w:lineRule="auto"/>
        <w:ind w:right="5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Les modifications apportées </w:t>
      </w:r>
      <w:r w:rsidR="00DC2ED3">
        <w:rPr>
          <w:rFonts w:ascii="Calibri" w:eastAsia="Calibri" w:hAnsi="Calibri" w:cs="Calibri"/>
        </w:rPr>
        <w:t>au PV du 16/12/2021 nous ont été présentées. (Pas délibération nécessaire).</w:t>
      </w:r>
    </w:p>
    <w:p w14:paraId="040EB068" w14:textId="77777777" w:rsidR="000A49F8" w:rsidRDefault="00F63417" w:rsidP="00F868D9">
      <w:pPr>
        <w:spacing w:line="242" w:lineRule="auto"/>
        <w:ind w:right="5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Contrairement au PV et CR de la séance du 14/04/</w:t>
      </w:r>
      <w:r w:rsidR="0064170A">
        <w:rPr>
          <w:rFonts w:ascii="Calibri" w:eastAsia="Calibri" w:hAnsi="Calibri" w:cs="Calibri"/>
        </w:rPr>
        <w:t>2022, ceux</w:t>
      </w:r>
      <w:r w:rsidR="008865B2">
        <w:rPr>
          <w:rFonts w:ascii="Calibri" w:eastAsia="Calibri" w:hAnsi="Calibri" w:cs="Calibri"/>
        </w:rPr>
        <w:t xml:space="preserve"> du 31/03/2022 </w:t>
      </w:r>
      <w:r w:rsidR="00F868D9">
        <w:rPr>
          <w:rFonts w:ascii="Calibri" w:eastAsia="Calibri" w:hAnsi="Calibri" w:cs="Calibri"/>
        </w:rPr>
        <w:t>respect</w:t>
      </w:r>
      <w:r w:rsidR="0064170A">
        <w:rPr>
          <w:rFonts w:ascii="Calibri" w:eastAsia="Calibri" w:hAnsi="Calibri" w:cs="Calibri"/>
        </w:rPr>
        <w:t>e</w:t>
      </w:r>
      <w:r w:rsidR="00F868D9">
        <w:rPr>
          <w:rFonts w:ascii="Calibri" w:eastAsia="Calibri" w:hAnsi="Calibri" w:cs="Calibri"/>
        </w:rPr>
        <w:t xml:space="preserve">nt la véracité et l’intégralité des propos échangés, </w:t>
      </w:r>
      <w:r w:rsidR="006C565F">
        <w:rPr>
          <w:rFonts w:ascii="Calibri" w:eastAsia="Calibri" w:hAnsi="Calibri" w:cs="Calibri"/>
        </w:rPr>
        <w:t>nous votons POUR.</w:t>
      </w:r>
      <w:r w:rsidR="0064170A">
        <w:rPr>
          <w:rFonts w:ascii="Calibri" w:eastAsia="Calibri" w:hAnsi="Calibri" w:cs="Calibri"/>
        </w:rPr>
        <w:t xml:space="preserve"> </w:t>
      </w:r>
    </w:p>
    <w:p w14:paraId="64D8DD76" w14:textId="4FC99966" w:rsidR="00001F16" w:rsidRDefault="0064170A" w:rsidP="00F868D9">
      <w:pPr>
        <w:spacing w:line="242" w:lineRule="auto"/>
        <w:ind w:right="500"/>
        <w:rPr>
          <w:sz w:val="20"/>
          <w:szCs w:val="20"/>
        </w:rPr>
      </w:pPr>
      <w:r>
        <w:rPr>
          <w:rFonts w:ascii="Calibri" w:eastAsia="Calibri" w:hAnsi="Calibri" w:cs="Calibri"/>
        </w:rPr>
        <w:t>Par ailleurs, nous adressons à la M</w:t>
      </w:r>
      <w:r w:rsidR="000A49F8">
        <w:rPr>
          <w:rFonts w:ascii="Calibri" w:eastAsia="Calibri" w:hAnsi="Calibri" w:cs="Calibri"/>
        </w:rPr>
        <w:t>airie une proposition de modification de PV de la séance du 14/04/2022.</w:t>
      </w:r>
    </w:p>
    <w:p w14:paraId="6EB4ED47" w14:textId="77777777" w:rsidR="00001F16" w:rsidRDefault="00001F16">
      <w:pPr>
        <w:spacing w:line="313" w:lineRule="exact"/>
        <w:rPr>
          <w:sz w:val="24"/>
          <w:szCs w:val="24"/>
        </w:rPr>
      </w:pPr>
    </w:p>
    <w:p w14:paraId="2DFFBD39" w14:textId="788DDE08" w:rsidR="00001F16" w:rsidRDefault="006C565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2/ </w:t>
      </w:r>
      <w:r w:rsidR="00102CA1"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</w:rPr>
        <w:t>écisions du maire et informations au conseil</w:t>
      </w:r>
    </w:p>
    <w:p w14:paraId="470AF412" w14:textId="77777777" w:rsidR="00001F16" w:rsidRDefault="00001F16">
      <w:pPr>
        <w:spacing w:line="68" w:lineRule="exact"/>
        <w:rPr>
          <w:sz w:val="24"/>
          <w:szCs w:val="24"/>
        </w:rPr>
      </w:pPr>
    </w:p>
    <w:p w14:paraId="0A423181" w14:textId="758BCBC5" w:rsidR="00001F16" w:rsidRDefault="006C565F">
      <w:pPr>
        <w:spacing w:line="238" w:lineRule="auto"/>
        <w:ind w:right="14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Pas de vote. </w:t>
      </w:r>
    </w:p>
    <w:p w14:paraId="2871E8F9" w14:textId="77777777" w:rsidR="00001F16" w:rsidRDefault="00001F16">
      <w:pPr>
        <w:spacing w:line="311" w:lineRule="exact"/>
        <w:rPr>
          <w:sz w:val="24"/>
          <w:szCs w:val="24"/>
        </w:rPr>
      </w:pPr>
    </w:p>
    <w:p w14:paraId="35035A65" w14:textId="61509058" w:rsidR="00001F16" w:rsidRDefault="006C565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3/ </w:t>
      </w:r>
      <w:r w:rsidR="00D30317">
        <w:rPr>
          <w:rFonts w:ascii="Calibri" w:eastAsia="Calibri" w:hAnsi="Calibri" w:cs="Calibri"/>
          <w:b/>
          <w:bCs/>
        </w:rPr>
        <w:t xml:space="preserve">Projet de territoire </w:t>
      </w:r>
      <w:r w:rsidR="00766E59">
        <w:rPr>
          <w:rFonts w:ascii="Calibri" w:eastAsia="Calibri" w:hAnsi="Calibri" w:cs="Calibri"/>
          <w:b/>
          <w:bCs/>
        </w:rPr>
        <w:t>de l’intercommunalité CCSA</w:t>
      </w:r>
    </w:p>
    <w:p w14:paraId="5CAFA889" w14:textId="77777777" w:rsidR="00001F16" w:rsidRDefault="00001F16">
      <w:pPr>
        <w:spacing w:line="71" w:lineRule="exact"/>
        <w:rPr>
          <w:sz w:val="24"/>
          <w:szCs w:val="24"/>
        </w:rPr>
      </w:pPr>
    </w:p>
    <w:p w14:paraId="59E1736C" w14:textId="44BB8D70" w:rsidR="00001F16" w:rsidRDefault="00766E59">
      <w:pPr>
        <w:spacing w:line="227" w:lineRule="auto"/>
        <w:ind w:right="44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Nous </w:t>
      </w:r>
      <w:r w:rsidR="000D3848">
        <w:rPr>
          <w:rFonts w:ascii="Calibri" w:eastAsia="Calibri" w:hAnsi="Calibri" w:cs="Calibri"/>
        </w:rPr>
        <w:t>remercions</w:t>
      </w:r>
      <w:r>
        <w:rPr>
          <w:rFonts w:ascii="Calibri" w:eastAsia="Calibri" w:hAnsi="Calibri" w:cs="Calibri"/>
        </w:rPr>
        <w:t xml:space="preserve"> l’ensemble des maires de notre intercommunalité pour </w:t>
      </w:r>
      <w:r w:rsidR="006B69CF">
        <w:rPr>
          <w:rFonts w:ascii="Calibri" w:eastAsia="Calibri" w:hAnsi="Calibri" w:cs="Calibri"/>
        </w:rPr>
        <w:t>les futurs projets</w:t>
      </w:r>
      <w:r w:rsidR="000D3848">
        <w:rPr>
          <w:rFonts w:ascii="Calibri" w:eastAsia="Calibri" w:hAnsi="Calibri" w:cs="Calibri"/>
        </w:rPr>
        <w:t xml:space="preserve"> à mettre en place sur notre territoire et votons POUR.</w:t>
      </w:r>
    </w:p>
    <w:p w14:paraId="3915E667" w14:textId="77777777" w:rsidR="00001F16" w:rsidRDefault="00001F16">
      <w:pPr>
        <w:spacing w:line="312" w:lineRule="exact"/>
        <w:rPr>
          <w:sz w:val="24"/>
          <w:szCs w:val="24"/>
        </w:rPr>
      </w:pPr>
    </w:p>
    <w:p w14:paraId="683715A5" w14:textId="6C8B2EDF" w:rsidR="00A0410C" w:rsidRPr="008461E2" w:rsidRDefault="006C565F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4/ </w:t>
      </w:r>
      <w:r w:rsidR="00A0410C">
        <w:rPr>
          <w:rFonts w:ascii="Calibri" w:eastAsia="Calibri" w:hAnsi="Calibri" w:cs="Calibri"/>
          <w:b/>
          <w:bCs/>
        </w:rPr>
        <w:t>CCSA Plan Climat énergies renouvelables de la CCSA</w:t>
      </w:r>
    </w:p>
    <w:p w14:paraId="3DB73636" w14:textId="77777777" w:rsidR="00001F16" w:rsidRDefault="00001F16">
      <w:pPr>
        <w:spacing w:line="71" w:lineRule="exact"/>
        <w:rPr>
          <w:sz w:val="24"/>
          <w:szCs w:val="24"/>
        </w:rPr>
      </w:pPr>
    </w:p>
    <w:p w14:paraId="77964B8E" w14:textId="25A04457" w:rsidR="00666BE5" w:rsidRPr="008461E2" w:rsidRDefault="00666BE5">
      <w:pPr>
        <w:spacing w:line="238" w:lineRule="auto"/>
        <w:ind w:right="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L’indication donnée pour ce point </w:t>
      </w:r>
      <w:r w:rsidR="00736DC6">
        <w:rPr>
          <w:rFonts w:ascii="Calibri" w:eastAsia="Calibri" w:hAnsi="Calibri" w:cs="Calibri"/>
        </w:rPr>
        <w:t>lors de l’envoi des convocations était :</w:t>
      </w:r>
    </w:p>
    <w:p w14:paraId="18295CC2" w14:textId="05D83687" w:rsidR="00736DC6" w:rsidRDefault="008461E2">
      <w:pPr>
        <w:spacing w:line="238" w:lineRule="auto"/>
        <w:ind w:right="20"/>
        <w:rPr>
          <w:rFonts w:ascii="Calibri" w:eastAsia="Calibri" w:hAnsi="Calibri" w:cs="Calibri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3F3F3"/>
        </w:rPr>
        <w:t xml:space="preserve">En ce qui concerne le point PCAET il s'agit de faire un état des lieux des projets en </w:t>
      </w:r>
      <w:r w:rsidR="00736DC6">
        <w:rPr>
          <w:rFonts w:ascii="Helvetica" w:hAnsi="Helvetica" w:cs="Helvetica"/>
          <w:color w:val="333333"/>
          <w:sz w:val="21"/>
          <w:szCs w:val="21"/>
          <w:shd w:val="clear" w:color="auto" w:fill="F3F3F3"/>
        </w:rPr>
        <w:t>cours</w:t>
      </w:r>
      <w:r w:rsidR="00736DC6" w:rsidRPr="008461E2">
        <w:rPr>
          <w:rFonts w:ascii="Calibri" w:eastAsia="Calibri" w:hAnsi="Calibri" w:cs="Calibri"/>
        </w:rPr>
        <w:t xml:space="preserve"> </w:t>
      </w:r>
      <w:r w:rsidR="00736DC6">
        <w:rPr>
          <w:rFonts w:ascii="Calibri" w:eastAsia="Calibri" w:hAnsi="Calibri" w:cs="Calibri"/>
        </w:rPr>
        <w:t>.</w:t>
      </w:r>
    </w:p>
    <w:p w14:paraId="424F6CB7" w14:textId="6DB5E42F" w:rsidR="00001F16" w:rsidRDefault="00B70EC1">
      <w:pPr>
        <w:spacing w:line="238" w:lineRule="auto"/>
        <w:ind w:right="10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N’étant associé à aucun projet en cours, et n’ayant </w:t>
      </w:r>
      <w:r w:rsidR="008F3ED0">
        <w:rPr>
          <w:rFonts w:ascii="Calibri" w:eastAsia="Calibri" w:hAnsi="Calibri" w:cs="Calibri"/>
        </w:rPr>
        <w:t xml:space="preserve">reçu aucune explication lors du conseil municipal, </w:t>
      </w:r>
      <w:r>
        <w:rPr>
          <w:rFonts w:ascii="Calibri" w:eastAsia="Calibri" w:hAnsi="Calibri" w:cs="Calibri"/>
        </w:rPr>
        <w:t>nous estimons ne pas pouvoir</w:t>
      </w:r>
      <w:r w:rsidR="008F3ED0">
        <w:rPr>
          <w:rFonts w:ascii="Calibri" w:eastAsia="Calibri" w:hAnsi="Calibri" w:cs="Calibri"/>
        </w:rPr>
        <w:t xml:space="preserve"> nous prononcer </w:t>
      </w:r>
      <w:r w:rsidR="00867BB0">
        <w:rPr>
          <w:rFonts w:ascii="Calibri" w:eastAsia="Calibri" w:hAnsi="Calibri" w:cs="Calibri"/>
        </w:rPr>
        <w:t>et décidons de NE PAS PARTICIPER AU VOTE.</w:t>
      </w:r>
    </w:p>
    <w:p w14:paraId="7C0A7820" w14:textId="77777777" w:rsidR="00001F16" w:rsidRDefault="00001F16">
      <w:pPr>
        <w:spacing w:line="311" w:lineRule="exact"/>
        <w:rPr>
          <w:sz w:val="24"/>
          <w:szCs w:val="24"/>
        </w:rPr>
      </w:pPr>
    </w:p>
    <w:p w14:paraId="1E9F479D" w14:textId="528B60A8" w:rsidR="00001F16" w:rsidRDefault="005211F0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5</w:t>
      </w:r>
      <w:r w:rsidR="006C565F">
        <w:rPr>
          <w:rFonts w:ascii="Calibri" w:eastAsia="Calibri" w:hAnsi="Calibri" w:cs="Calibri"/>
          <w:b/>
          <w:bCs/>
        </w:rPr>
        <w:t xml:space="preserve">/ </w:t>
      </w:r>
      <w:r>
        <w:rPr>
          <w:rFonts w:ascii="Calibri" w:eastAsia="Calibri" w:hAnsi="Calibri" w:cs="Calibri"/>
          <w:b/>
          <w:bCs/>
        </w:rPr>
        <w:t>S</w:t>
      </w:r>
      <w:r w:rsidR="006C565F">
        <w:rPr>
          <w:rFonts w:ascii="Calibri" w:eastAsia="Calibri" w:hAnsi="Calibri" w:cs="Calibri"/>
          <w:b/>
          <w:bCs/>
        </w:rPr>
        <w:t>ubvention</w:t>
      </w:r>
      <w:r>
        <w:rPr>
          <w:rFonts w:ascii="Calibri" w:eastAsia="Calibri" w:hAnsi="Calibri" w:cs="Calibri"/>
          <w:b/>
          <w:bCs/>
        </w:rPr>
        <w:t xml:space="preserve"> </w:t>
      </w:r>
      <w:r w:rsidR="006C565F">
        <w:rPr>
          <w:rFonts w:ascii="Calibri" w:eastAsia="Calibri" w:hAnsi="Calibri" w:cs="Calibri"/>
          <w:b/>
          <w:bCs/>
        </w:rPr>
        <w:t>association</w:t>
      </w:r>
      <w:r>
        <w:rPr>
          <w:rFonts w:ascii="Calibri" w:eastAsia="Calibri" w:hAnsi="Calibri" w:cs="Calibri"/>
          <w:b/>
          <w:bCs/>
        </w:rPr>
        <w:t xml:space="preserve"> </w:t>
      </w:r>
      <w:r w:rsidR="006C565F">
        <w:rPr>
          <w:rFonts w:ascii="Calibri" w:eastAsia="Calibri" w:hAnsi="Calibri" w:cs="Calibri"/>
          <w:b/>
          <w:bCs/>
        </w:rPr>
        <w:t>locale 2022</w:t>
      </w:r>
    </w:p>
    <w:p w14:paraId="5F8B208F" w14:textId="77777777" w:rsidR="00001F16" w:rsidRDefault="00001F16">
      <w:pPr>
        <w:spacing w:line="22" w:lineRule="exact"/>
        <w:rPr>
          <w:sz w:val="20"/>
          <w:szCs w:val="20"/>
        </w:rPr>
      </w:pPr>
    </w:p>
    <w:p w14:paraId="776CF592" w14:textId="59B528FA" w:rsidR="00001F16" w:rsidRDefault="00317750">
      <w:pPr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Pour rappel, lors du dernier conseil, </w:t>
      </w:r>
      <w:r w:rsidR="006C565F">
        <w:rPr>
          <w:rFonts w:ascii="Calibri" w:eastAsia="Calibri" w:hAnsi="Calibri" w:cs="Calibri"/>
        </w:rPr>
        <w:t>nous av</w:t>
      </w:r>
      <w:r>
        <w:rPr>
          <w:rFonts w:ascii="Calibri" w:eastAsia="Calibri" w:hAnsi="Calibri" w:cs="Calibri"/>
        </w:rPr>
        <w:t>i</w:t>
      </w:r>
      <w:r w:rsidR="006C565F">
        <w:rPr>
          <w:rFonts w:ascii="Calibri" w:eastAsia="Calibri" w:hAnsi="Calibri" w:cs="Calibri"/>
        </w:rPr>
        <w:t>ons posé différentes questions au sujet des attributions de subvention</w:t>
      </w:r>
      <w:r>
        <w:rPr>
          <w:rFonts w:ascii="Calibri" w:eastAsia="Calibri" w:hAnsi="Calibri" w:cs="Calibri"/>
        </w:rPr>
        <w:t> :</w:t>
      </w:r>
    </w:p>
    <w:p w14:paraId="2A15EA43" w14:textId="77777777" w:rsidR="00001F16" w:rsidRDefault="00001F16">
      <w:pPr>
        <w:spacing w:line="71" w:lineRule="exact"/>
        <w:rPr>
          <w:sz w:val="20"/>
          <w:szCs w:val="20"/>
        </w:rPr>
      </w:pPr>
    </w:p>
    <w:p w14:paraId="25C8C882" w14:textId="77777777" w:rsidR="00001F16" w:rsidRDefault="006C565F">
      <w:pPr>
        <w:tabs>
          <w:tab w:val="left" w:pos="700"/>
        </w:tabs>
        <w:spacing w:line="244" w:lineRule="auto"/>
        <w:ind w:left="720" w:right="80" w:hanging="359"/>
        <w:rPr>
          <w:sz w:val="20"/>
          <w:szCs w:val="20"/>
        </w:rPr>
      </w:pPr>
      <w:r>
        <w:rPr>
          <w:rFonts w:ascii="Calibri" w:eastAsia="Calibri" w:hAnsi="Calibri" w:cs="Calibri"/>
        </w:rPr>
        <w:t>1-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Sur l’abandon de la part variable : nous sommes étonné de la réponse apportée par le maire sur le fait que l’an dernier on ne savait pas s’il y allait avoir COVID ou pas ! Il nous semble que cette année le COVID n’est toujours pas éradiqué ! Mais peut-être que notre maire tient des informations de la Haute Autorité de Santé que nous n’avons pas !</w:t>
      </w:r>
    </w:p>
    <w:p w14:paraId="22C0F799" w14:textId="77777777" w:rsidR="00001F16" w:rsidRDefault="00001F16">
      <w:pPr>
        <w:spacing w:line="67" w:lineRule="exact"/>
        <w:rPr>
          <w:sz w:val="20"/>
          <w:szCs w:val="20"/>
        </w:rPr>
      </w:pPr>
    </w:p>
    <w:p w14:paraId="5FE77049" w14:textId="77777777" w:rsidR="00001F16" w:rsidRDefault="006C565F">
      <w:pPr>
        <w:tabs>
          <w:tab w:val="left" w:pos="700"/>
        </w:tabs>
        <w:spacing w:line="237" w:lineRule="auto"/>
        <w:ind w:left="720" w:right="300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2-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Sur l’existence d’un règlement d’attribution des subventions : le maire nous explique qu’il n’existe pas de règlement mais qu’il s’agit d’une discussion entre « des gens » qui ensuite vote les décisions. Cela ne vous étonnera pas si on vous dit que nous n’avons pas été convié !</w:t>
      </w:r>
    </w:p>
    <w:p w14:paraId="4CCB9A34" w14:textId="77777777" w:rsidR="00001F16" w:rsidRDefault="00001F16">
      <w:pPr>
        <w:spacing w:line="74" w:lineRule="exact"/>
        <w:rPr>
          <w:sz w:val="20"/>
          <w:szCs w:val="20"/>
        </w:rPr>
      </w:pPr>
    </w:p>
    <w:p w14:paraId="047756A5" w14:textId="77777777" w:rsidR="00001F16" w:rsidRDefault="00001F16">
      <w:pPr>
        <w:spacing w:line="24" w:lineRule="exact"/>
        <w:rPr>
          <w:sz w:val="20"/>
          <w:szCs w:val="20"/>
        </w:rPr>
      </w:pPr>
    </w:p>
    <w:p w14:paraId="7143A592" w14:textId="4A4469F6" w:rsidR="00001F16" w:rsidRDefault="006C565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Pour les mêmes raisons </w:t>
      </w:r>
      <w:r w:rsidR="0022500B">
        <w:rPr>
          <w:rFonts w:ascii="Calibri" w:eastAsia="Calibri" w:hAnsi="Calibri" w:cs="Calibri"/>
        </w:rPr>
        <w:t>qu’au conseil municipal du 31 mars dernier, nous décidons NE PAS PARTICIPER AU VOTE.</w:t>
      </w:r>
    </w:p>
    <w:p w14:paraId="4B33C3A1" w14:textId="77777777" w:rsidR="00001F16" w:rsidRDefault="00001F16">
      <w:pPr>
        <w:spacing w:line="310" w:lineRule="exact"/>
        <w:rPr>
          <w:sz w:val="20"/>
          <w:szCs w:val="20"/>
        </w:rPr>
      </w:pPr>
    </w:p>
    <w:p w14:paraId="1BE4DF6B" w14:textId="7FD58C4B" w:rsidR="00001F16" w:rsidRDefault="00061DA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6</w:t>
      </w:r>
      <w:r w:rsidR="006C565F">
        <w:rPr>
          <w:rFonts w:ascii="Calibri" w:eastAsia="Calibri" w:hAnsi="Calibri" w:cs="Calibri"/>
          <w:b/>
          <w:bCs/>
        </w:rPr>
        <w:t xml:space="preserve">/ </w:t>
      </w:r>
      <w:r>
        <w:rPr>
          <w:rFonts w:ascii="Calibri" w:eastAsia="Calibri" w:hAnsi="Calibri" w:cs="Calibri"/>
          <w:b/>
          <w:bCs/>
        </w:rPr>
        <w:t>Pont du Gué de Rousset</w:t>
      </w:r>
    </w:p>
    <w:p w14:paraId="365BBCE0" w14:textId="77777777" w:rsidR="00001F16" w:rsidRDefault="00001F16">
      <w:pPr>
        <w:spacing w:line="71" w:lineRule="exact"/>
        <w:rPr>
          <w:sz w:val="20"/>
          <w:szCs w:val="20"/>
        </w:rPr>
      </w:pPr>
    </w:p>
    <w:p w14:paraId="57B62CFF" w14:textId="4E20F71D" w:rsidR="005224F3" w:rsidRDefault="002214FB">
      <w:pPr>
        <w:spacing w:line="227" w:lineRule="auto"/>
        <w:ind w:right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Vous savez </w:t>
      </w:r>
      <w:r w:rsidR="00AD7F75">
        <w:rPr>
          <w:rFonts w:ascii="Calibri" w:eastAsia="Calibri" w:hAnsi="Calibri" w:cs="Calibri"/>
        </w:rPr>
        <w:t>que nous 4</w:t>
      </w:r>
      <w:r w:rsidR="00CD3173">
        <w:rPr>
          <w:rFonts w:ascii="Calibri" w:eastAsia="Calibri" w:hAnsi="Calibri" w:cs="Calibri"/>
        </w:rPr>
        <w:t>,</w:t>
      </w:r>
      <w:r w:rsidR="00AD7F75">
        <w:rPr>
          <w:rFonts w:ascii="Calibri" w:eastAsia="Calibri" w:hAnsi="Calibri" w:cs="Calibri"/>
        </w:rPr>
        <w:t xml:space="preserve"> élus n’appartenant pas à la majorité</w:t>
      </w:r>
      <w:r w:rsidR="00CD3173">
        <w:rPr>
          <w:rFonts w:ascii="Calibri" w:eastAsia="Calibri" w:hAnsi="Calibri" w:cs="Calibri"/>
        </w:rPr>
        <w:t>,</w:t>
      </w:r>
      <w:r w:rsidR="00AD7F75">
        <w:rPr>
          <w:rFonts w:ascii="Calibri" w:eastAsia="Calibri" w:hAnsi="Calibri" w:cs="Calibri"/>
        </w:rPr>
        <w:t xml:space="preserve"> avons </w:t>
      </w:r>
      <w:r w:rsidR="00CD313B">
        <w:rPr>
          <w:rFonts w:ascii="Calibri" w:eastAsia="Calibri" w:hAnsi="Calibri" w:cs="Calibri"/>
        </w:rPr>
        <w:t xml:space="preserve">toujours assuré </w:t>
      </w:r>
      <w:r w:rsidR="00DF079C">
        <w:rPr>
          <w:rFonts w:ascii="Calibri" w:eastAsia="Calibri" w:hAnsi="Calibri" w:cs="Calibri"/>
        </w:rPr>
        <w:t xml:space="preserve">de notre soutien </w:t>
      </w:r>
      <w:r w:rsidR="00CD313B">
        <w:rPr>
          <w:rFonts w:ascii="Calibri" w:eastAsia="Calibri" w:hAnsi="Calibri" w:cs="Calibri"/>
        </w:rPr>
        <w:t>le collectif du Pont du Gué de Rousset</w:t>
      </w:r>
      <w:r w:rsidR="005224F3">
        <w:rPr>
          <w:rFonts w:ascii="Calibri" w:eastAsia="Calibri" w:hAnsi="Calibri" w:cs="Calibri"/>
        </w:rPr>
        <w:t>.</w:t>
      </w:r>
    </w:p>
    <w:p w14:paraId="36471DA6" w14:textId="09011A14" w:rsidR="00417631" w:rsidRDefault="007F443A">
      <w:pPr>
        <w:spacing w:line="227" w:lineRule="auto"/>
        <w:ind w:right="420"/>
        <w:rPr>
          <w:rFonts w:asciiTheme="minorHAnsi" w:hAnsiTheme="minorHAnsi" w:cstheme="minorHAnsi"/>
        </w:rPr>
      </w:pPr>
      <w:r>
        <w:rPr>
          <w:rFonts w:ascii="Calibri" w:eastAsia="Calibri" w:hAnsi="Calibri" w:cs="Calibri"/>
        </w:rPr>
        <w:t>Contrairement à ce qu’</w:t>
      </w:r>
      <w:r w:rsidR="00423BF1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voulu laisser croire M. le Maire lors du dernier conseil, </w:t>
      </w:r>
      <w:r w:rsidR="00F70DC8">
        <w:rPr>
          <w:rFonts w:ascii="Calibri" w:eastAsia="Calibri" w:hAnsi="Calibri" w:cs="Calibri"/>
        </w:rPr>
        <w:t xml:space="preserve">la </w:t>
      </w:r>
      <w:r w:rsidR="003E2C17">
        <w:rPr>
          <w:rFonts w:ascii="Calibri" w:eastAsia="Calibri" w:hAnsi="Calibri" w:cs="Calibri"/>
        </w:rPr>
        <w:t>possibilité</w:t>
      </w:r>
      <w:r w:rsidR="00F70DC8">
        <w:rPr>
          <w:rFonts w:ascii="Calibri" w:eastAsia="Calibri" w:hAnsi="Calibri" w:cs="Calibri"/>
        </w:rPr>
        <w:t xml:space="preserve"> de subventionnement du Département </w:t>
      </w:r>
      <w:r w:rsidR="009E4140">
        <w:rPr>
          <w:rFonts w:ascii="Calibri" w:eastAsia="Calibri" w:hAnsi="Calibri" w:cs="Calibri"/>
        </w:rPr>
        <w:t xml:space="preserve">est </w:t>
      </w:r>
      <w:r w:rsidR="00E3181F">
        <w:rPr>
          <w:rFonts w:ascii="Calibri" w:eastAsia="Calibri" w:hAnsi="Calibri" w:cs="Calibri"/>
        </w:rPr>
        <w:t xml:space="preserve">bien </w:t>
      </w:r>
      <w:r w:rsidR="009E4140">
        <w:rPr>
          <w:rFonts w:ascii="Calibri" w:eastAsia="Calibri" w:hAnsi="Calibri" w:cs="Calibri"/>
        </w:rPr>
        <w:t>intervenu</w:t>
      </w:r>
      <w:r w:rsidR="000B36CB">
        <w:rPr>
          <w:rFonts w:ascii="Calibri" w:eastAsia="Calibri" w:hAnsi="Calibri" w:cs="Calibri"/>
        </w:rPr>
        <w:t>e</w:t>
      </w:r>
      <w:r w:rsidR="009E4140">
        <w:rPr>
          <w:rFonts w:ascii="Calibri" w:eastAsia="Calibri" w:hAnsi="Calibri" w:cs="Calibri"/>
        </w:rPr>
        <w:t xml:space="preserve"> par le biais de M. le Conseiller Départemental</w:t>
      </w:r>
      <w:r w:rsidR="006D2867">
        <w:rPr>
          <w:rFonts w:ascii="Calibri" w:eastAsia="Calibri" w:hAnsi="Calibri" w:cs="Calibri"/>
        </w:rPr>
        <w:t xml:space="preserve"> dès le mois d’octobre 2021.</w:t>
      </w:r>
      <w:r w:rsidR="009E4140">
        <w:rPr>
          <w:rFonts w:ascii="Calibri" w:eastAsia="Calibri" w:hAnsi="Calibri" w:cs="Calibri"/>
        </w:rPr>
        <w:t xml:space="preserve"> </w:t>
      </w:r>
      <w:r w:rsidR="00DF73D4">
        <w:rPr>
          <w:rFonts w:asciiTheme="minorHAnsi" w:hAnsiTheme="minorHAnsi" w:cstheme="minorHAnsi"/>
        </w:rPr>
        <w:t>Nous remercions M. Jean-Luc ALIBERT et Mme Géraldine R</w:t>
      </w:r>
      <w:r w:rsidR="0002083E">
        <w:rPr>
          <w:rFonts w:asciiTheme="minorHAnsi" w:hAnsiTheme="minorHAnsi" w:cstheme="minorHAnsi"/>
        </w:rPr>
        <w:t>OUANET pour leur implication et leur travail sur ce sujet.</w:t>
      </w:r>
    </w:p>
    <w:p w14:paraId="1B7139DC" w14:textId="3DEF8139" w:rsidR="0002083E" w:rsidRPr="00EB31A1" w:rsidRDefault="00AE7DC3">
      <w:pPr>
        <w:spacing w:line="227" w:lineRule="auto"/>
        <w:ind w:right="4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CA39C9">
        <w:rPr>
          <w:rFonts w:asciiTheme="minorHAnsi" w:hAnsiTheme="minorHAnsi" w:cstheme="minorHAnsi"/>
        </w:rPr>
        <w:t xml:space="preserve">’essentiel est la réparation dans les meilleurs délais </w:t>
      </w:r>
      <w:r w:rsidR="001F7A7A">
        <w:rPr>
          <w:rFonts w:asciiTheme="minorHAnsi" w:hAnsiTheme="minorHAnsi" w:cstheme="minorHAnsi"/>
        </w:rPr>
        <w:t>du pont du Gué du Rousset et c’est pourquoi nous votons bien évidemment POUR.</w:t>
      </w:r>
    </w:p>
    <w:p w14:paraId="0975D85D" w14:textId="77777777" w:rsidR="00001F16" w:rsidRDefault="00001F16">
      <w:pPr>
        <w:spacing w:line="312" w:lineRule="exact"/>
        <w:rPr>
          <w:sz w:val="20"/>
          <w:szCs w:val="20"/>
        </w:rPr>
      </w:pPr>
    </w:p>
    <w:p w14:paraId="08FA29A7" w14:textId="4FDD0E26" w:rsidR="00001F16" w:rsidRDefault="00AE7DC3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7</w:t>
      </w:r>
      <w:r w:rsidR="006C565F">
        <w:rPr>
          <w:rFonts w:ascii="Calibri" w:eastAsia="Calibri" w:hAnsi="Calibri" w:cs="Calibri"/>
          <w:b/>
          <w:bCs/>
        </w:rPr>
        <w:t xml:space="preserve">/ </w:t>
      </w:r>
      <w:r w:rsidR="007729D1">
        <w:rPr>
          <w:rFonts w:ascii="Calibri" w:eastAsia="Calibri" w:hAnsi="Calibri" w:cs="Calibri"/>
          <w:b/>
          <w:bCs/>
        </w:rPr>
        <w:t>Divers</w:t>
      </w:r>
    </w:p>
    <w:p w14:paraId="001C922F" w14:textId="77777777" w:rsidR="00001F16" w:rsidRDefault="00001F16">
      <w:pPr>
        <w:spacing w:line="22" w:lineRule="exact"/>
        <w:rPr>
          <w:sz w:val="20"/>
          <w:szCs w:val="20"/>
        </w:rPr>
      </w:pPr>
    </w:p>
    <w:p w14:paraId="6320D67C" w14:textId="00F8853B" w:rsidR="00001F16" w:rsidRDefault="00E45670">
      <w:pPr>
        <w:rPr>
          <w:rFonts w:asciiTheme="minorHAnsi" w:hAnsiTheme="minorHAnsi" w:cstheme="minorHAnsi"/>
        </w:rPr>
      </w:pPr>
      <w:r w:rsidRPr="00586B34">
        <w:rPr>
          <w:rFonts w:asciiTheme="minorHAnsi" w:hAnsiTheme="minorHAnsi" w:cstheme="minorHAnsi"/>
        </w:rPr>
        <w:t>A l’issue du conseil</w:t>
      </w:r>
      <w:r w:rsidR="00586B34">
        <w:rPr>
          <w:rFonts w:asciiTheme="minorHAnsi" w:hAnsiTheme="minorHAnsi" w:cstheme="minorHAnsi"/>
        </w:rPr>
        <w:t xml:space="preserve"> et le lendemain, nous avons eu confirmation </w:t>
      </w:r>
      <w:r w:rsidR="00D90C83">
        <w:rPr>
          <w:rFonts w:asciiTheme="minorHAnsi" w:hAnsiTheme="minorHAnsi" w:cstheme="minorHAnsi"/>
        </w:rPr>
        <w:t xml:space="preserve">par les trois secrétaires que </w:t>
      </w:r>
      <w:r w:rsidR="008D13D2">
        <w:rPr>
          <w:rFonts w:asciiTheme="minorHAnsi" w:hAnsiTheme="minorHAnsi" w:cstheme="minorHAnsi"/>
        </w:rPr>
        <w:t>le</w:t>
      </w:r>
      <w:r w:rsidR="00D90C83">
        <w:rPr>
          <w:rFonts w:asciiTheme="minorHAnsi" w:hAnsiTheme="minorHAnsi" w:cstheme="minorHAnsi"/>
        </w:rPr>
        <w:t xml:space="preserve"> mail </w:t>
      </w:r>
      <w:r w:rsidR="008D13D2">
        <w:rPr>
          <w:rFonts w:asciiTheme="minorHAnsi" w:hAnsiTheme="minorHAnsi" w:cstheme="minorHAnsi"/>
        </w:rPr>
        <w:t xml:space="preserve">adressé par un citoyen à </w:t>
      </w:r>
      <w:r w:rsidR="00A2457C">
        <w:rPr>
          <w:rFonts w:asciiTheme="minorHAnsi" w:hAnsiTheme="minorHAnsi" w:cstheme="minorHAnsi"/>
        </w:rPr>
        <w:t xml:space="preserve">l’attention de l’ensemble des élus </w:t>
      </w:r>
      <w:r w:rsidR="00D90C83">
        <w:rPr>
          <w:rFonts w:asciiTheme="minorHAnsi" w:hAnsiTheme="minorHAnsi" w:cstheme="minorHAnsi"/>
        </w:rPr>
        <w:t>n’est pas parvenu à la mairie.</w:t>
      </w:r>
      <w:r w:rsidR="00A2457C">
        <w:rPr>
          <w:rFonts w:asciiTheme="minorHAnsi" w:hAnsiTheme="minorHAnsi" w:cstheme="minorHAnsi"/>
        </w:rPr>
        <w:t xml:space="preserve"> C’est la deuxième fois que cela </w:t>
      </w:r>
      <w:r w:rsidR="007B767F">
        <w:rPr>
          <w:rFonts w:asciiTheme="minorHAnsi" w:hAnsiTheme="minorHAnsi" w:cstheme="minorHAnsi"/>
        </w:rPr>
        <w:t>se produit. De plus, en parallèle nous avons appris que des mails adressé</w:t>
      </w:r>
      <w:r w:rsidR="0097318C">
        <w:rPr>
          <w:rFonts w:asciiTheme="minorHAnsi" w:hAnsiTheme="minorHAnsi" w:cstheme="minorHAnsi"/>
        </w:rPr>
        <w:t>s</w:t>
      </w:r>
      <w:r w:rsidR="007B767F">
        <w:rPr>
          <w:rFonts w:asciiTheme="minorHAnsi" w:hAnsiTheme="minorHAnsi" w:cstheme="minorHAnsi"/>
        </w:rPr>
        <w:t xml:space="preserve"> par des associations n’avaient pas non plus été réceptionnés par la mairie.</w:t>
      </w:r>
    </w:p>
    <w:p w14:paraId="3F160F9F" w14:textId="01EB0951" w:rsidR="007B767F" w:rsidRDefault="00D62E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Nous nous interrogeons sur ces problèmes répétitifs</w:t>
      </w:r>
      <w:r w:rsidR="00373016">
        <w:rPr>
          <w:rFonts w:asciiTheme="minorHAnsi" w:hAnsiTheme="minorHAnsi" w:cstheme="minorHAnsi"/>
        </w:rPr>
        <w:t>.</w:t>
      </w:r>
    </w:p>
    <w:p w14:paraId="56F43088" w14:textId="35736588" w:rsidR="00001F16" w:rsidRPr="00586B34" w:rsidRDefault="00001F16">
      <w:pPr>
        <w:jc w:val="right"/>
        <w:rPr>
          <w:rFonts w:asciiTheme="minorHAnsi" w:hAnsiTheme="minorHAnsi" w:cstheme="minorHAnsi"/>
        </w:rPr>
      </w:pPr>
      <w:bookmarkStart w:id="1" w:name="page3"/>
      <w:bookmarkEnd w:id="1"/>
    </w:p>
    <w:sectPr w:rsidR="00001F16" w:rsidRPr="00586B34">
      <w:pgSz w:w="11900" w:h="16838"/>
      <w:pgMar w:top="714" w:right="706" w:bottom="416" w:left="720" w:header="0" w:footer="0" w:gutter="0"/>
      <w:cols w:space="720" w:equalWidth="0">
        <w:col w:w="10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16"/>
    <w:rsid w:val="00001F16"/>
    <w:rsid w:val="00012F80"/>
    <w:rsid w:val="0002083E"/>
    <w:rsid w:val="0004533A"/>
    <w:rsid w:val="00061DA4"/>
    <w:rsid w:val="00091F8C"/>
    <w:rsid w:val="000A49F8"/>
    <w:rsid w:val="000B36CB"/>
    <w:rsid w:val="000D3848"/>
    <w:rsid w:val="00102CA1"/>
    <w:rsid w:val="001D56E7"/>
    <w:rsid w:val="001F7A7A"/>
    <w:rsid w:val="002105F9"/>
    <w:rsid w:val="002214FB"/>
    <w:rsid w:val="0022500B"/>
    <w:rsid w:val="0027011C"/>
    <w:rsid w:val="002B7D91"/>
    <w:rsid w:val="00317750"/>
    <w:rsid w:val="00373016"/>
    <w:rsid w:val="003C7B01"/>
    <w:rsid w:val="003E2C17"/>
    <w:rsid w:val="00417631"/>
    <w:rsid w:val="00423BF1"/>
    <w:rsid w:val="0044170A"/>
    <w:rsid w:val="00463A52"/>
    <w:rsid w:val="00467833"/>
    <w:rsid w:val="00467FA6"/>
    <w:rsid w:val="004C504B"/>
    <w:rsid w:val="00517C40"/>
    <w:rsid w:val="005211F0"/>
    <w:rsid w:val="005224F3"/>
    <w:rsid w:val="00561022"/>
    <w:rsid w:val="00586B34"/>
    <w:rsid w:val="0064170A"/>
    <w:rsid w:val="00666BE5"/>
    <w:rsid w:val="006B69CF"/>
    <w:rsid w:val="006C565F"/>
    <w:rsid w:val="006D2867"/>
    <w:rsid w:val="00736DC6"/>
    <w:rsid w:val="00766E59"/>
    <w:rsid w:val="007729D1"/>
    <w:rsid w:val="007B767F"/>
    <w:rsid w:val="007D03D5"/>
    <w:rsid w:val="007E1A42"/>
    <w:rsid w:val="007F443A"/>
    <w:rsid w:val="008461E2"/>
    <w:rsid w:val="00867BB0"/>
    <w:rsid w:val="008865B2"/>
    <w:rsid w:val="008D13D2"/>
    <w:rsid w:val="008D2D51"/>
    <w:rsid w:val="008F3ED0"/>
    <w:rsid w:val="0097318C"/>
    <w:rsid w:val="009A54B1"/>
    <w:rsid w:val="009E4140"/>
    <w:rsid w:val="00A0410C"/>
    <w:rsid w:val="00A15420"/>
    <w:rsid w:val="00A2457C"/>
    <w:rsid w:val="00A25C15"/>
    <w:rsid w:val="00A555D5"/>
    <w:rsid w:val="00AC1EE8"/>
    <w:rsid w:val="00AD7F75"/>
    <w:rsid w:val="00AE7DC3"/>
    <w:rsid w:val="00AF4D38"/>
    <w:rsid w:val="00B70EC1"/>
    <w:rsid w:val="00BA7AEB"/>
    <w:rsid w:val="00C0606C"/>
    <w:rsid w:val="00C540B2"/>
    <w:rsid w:val="00CA39C9"/>
    <w:rsid w:val="00CD313B"/>
    <w:rsid w:val="00CD3173"/>
    <w:rsid w:val="00CE2F0A"/>
    <w:rsid w:val="00CF234E"/>
    <w:rsid w:val="00D30317"/>
    <w:rsid w:val="00D62E07"/>
    <w:rsid w:val="00D6321B"/>
    <w:rsid w:val="00D90C83"/>
    <w:rsid w:val="00DC2ED3"/>
    <w:rsid w:val="00DF079C"/>
    <w:rsid w:val="00DF73D4"/>
    <w:rsid w:val="00E10D23"/>
    <w:rsid w:val="00E2606A"/>
    <w:rsid w:val="00E3181F"/>
    <w:rsid w:val="00E45670"/>
    <w:rsid w:val="00EB0728"/>
    <w:rsid w:val="00EB2522"/>
    <w:rsid w:val="00EB31A1"/>
    <w:rsid w:val="00EC4035"/>
    <w:rsid w:val="00F63417"/>
    <w:rsid w:val="00F70DC8"/>
    <w:rsid w:val="00F81A10"/>
    <w:rsid w:val="00F8391F"/>
    <w:rsid w:val="00F868D9"/>
    <w:rsid w:val="00FC4DC1"/>
    <w:rsid w:val="00FE0BD7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387A"/>
  <w15:docId w15:val="{171B98A5-4268-4293-B683-C23E0E5C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Françoise Barberi</cp:lastModifiedBy>
  <cp:revision>95</cp:revision>
  <dcterms:created xsi:type="dcterms:W3CDTF">2022-04-25T13:52:00Z</dcterms:created>
  <dcterms:modified xsi:type="dcterms:W3CDTF">2022-04-26T13:55:00Z</dcterms:modified>
</cp:coreProperties>
</file>